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7D5" w:rsidP="5955D9AE" w:rsidRDefault="00681766" w14:paraId="5668219A" w14:textId="6D364171">
      <w:pPr>
        <w:pStyle w:val="P-POLBasic"/>
        <w:rPr>
          <w:b w:val="1"/>
          <w:bCs w:val="1"/>
        </w:rPr>
      </w:pPr>
      <w:bookmarkStart w:name="_Hlk188541974" w:id="0"/>
      <w:r w:rsidRPr="10C7E4AF" w:rsidR="00681766">
        <w:rPr>
          <w:b w:val="1"/>
          <w:bCs w:val="1"/>
        </w:rPr>
        <w:t xml:space="preserve">Raport bieżący nr </w:t>
      </w:r>
      <w:r w:rsidRPr="10C7E4AF" w:rsidR="00CE40E7">
        <w:rPr>
          <w:b w:val="1"/>
          <w:bCs w:val="1"/>
        </w:rPr>
        <w:t>1</w:t>
      </w:r>
      <w:r w:rsidRPr="10C7E4AF" w:rsidR="316397D3">
        <w:rPr>
          <w:b w:val="1"/>
          <w:bCs w:val="1"/>
        </w:rPr>
        <w:t>0</w:t>
      </w:r>
      <w:r w:rsidRPr="10C7E4AF" w:rsidR="00681766">
        <w:rPr>
          <w:b w:val="1"/>
          <w:bCs w:val="1"/>
        </w:rPr>
        <w:t xml:space="preserve">/2025 </w:t>
      </w:r>
    </w:p>
    <w:p w:rsidR="00862313" w:rsidP="5955D9AE" w:rsidRDefault="00681766" w14:paraId="4B5F7C19" w14:textId="4C2E65AD">
      <w:pPr>
        <w:pStyle w:val="P-POLBasic"/>
        <w:rPr>
          <w:highlight w:val="yellow"/>
        </w:rPr>
      </w:pPr>
      <w:r w:rsidRPr="0CA8F1BD" w:rsidR="0BEA6D71">
        <w:rPr>
          <w:b w:val="1"/>
          <w:bCs w:val="1"/>
        </w:rPr>
        <w:t xml:space="preserve">Data: </w:t>
      </w:r>
      <w:r w:rsidR="11694A06">
        <w:rPr>
          <w:b w:val="0"/>
          <w:bCs w:val="0"/>
        </w:rPr>
        <w:t>26</w:t>
      </w:r>
      <w:r w:rsidR="0BEA6D71">
        <w:rPr>
          <w:b w:val="0"/>
          <w:bCs w:val="0"/>
        </w:rPr>
        <w:t xml:space="preserve"> marca</w:t>
      </w:r>
      <w:r w:rsidR="00681766">
        <w:rPr>
          <w:b w:val="0"/>
          <w:bCs w:val="0"/>
        </w:rPr>
        <w:t xml:space="preserve"> 2025 r.</w:t>
      </w:r>
    </w:p>
    <w:p w:rsidR="00862313" w:rsidP="5955D9AE" w:rsidRDefault="00862313" w14:paraId="4F7124CB" w14:textId="379C874A">
      <w:pPr>
        <w:pStyle w:val="P-POLBasic"/>
        <w:shd w:val="clear" w:color="auto" w:fill="FFFFFF" w:themeFill="background1"/>
        <w:spacing w:before="0" w:beforeAutospacing="off" w:after="300" w:afterAutospacing="off"/>
        <w:rPr>
          <w:b w:val="1"/>
          <w:bCs w:val="1"/>
        </w:rPr>
      </w:pPr>
      <w:r w:rsidRPr="0CA8F1BD" w:rsidR="00862313">
        <w:rPr>
          <w:b w:val="1"/>
          <w:bCs w:val="1"/>
        </w:rPr>
        <w:t>Temat:</w:t>
      </w:r>
      <w:r w:rsidRPr="0CA8F1BD" w:rsidR="00681766">
        <w:rPr>
          <w:b w:val="1"/>
          <w:bCs w:val="1"/>
        </w:rPr>
        <w:t xml:space="preserve"> </w:t>
      </w:r>
      <w:r w:rsidRPr="0CA8F1BD" w:rsidR="4E8C1F9E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>Rezygnacja członków Rady Nadzorczej</w:t>
      </w:r>
    </w:p>
    <w:p w:rsidRPr="000C1C1D" w:rsidR="00802EA3" w:rsidP="5955D9AE" w:rsidRDefault="00802EA3" w14:paraId="77842DDB" w14:textId="3B66E9F2">
      <w:pPr>
        <w:pStyle w:val="P-POLBasic"/>
        <w:jc w:val="both"/>
        <w:rPr>
          <w:noProof w:val="0"/>
          <w:lang w:val="pl-PL"/>
        </w:rPr>
      </w:pPr>
      <w:bookmarkStart w:name="_Hlk189747527" w:id="1"/>
      <w:r w:rsidRPr="5955D9AE" w:rsidR="00802EA3">
        <w:rPr>
          <w:b w:val="1"/>
          <w:bCs w:val="1"/>
        </w:rPr>
        <w:t>Podstawa prawna</w:t>
      </w:r>
      <w:r w:rsidRPr="5955D9AE" w:rsidR="00802EA3">
        <w:rPr>
          <w:rFonts w:ascii="Arial" w:hAnsi="Arial" w:eastAsia="Arial" w:cs="" w:eastAsiaTheme="minorAscii" w:cstheme="minorBidi"/>
          <w:color w:val="auto"/>
          <w:lang w:eastAsia="en-US" w:bidi="ar-SA"/>
        </w:rPr>
        <w:t xml:space="preserve">: </w:t>
      </w:r>
      <w:r w:rsidRPr="5955D9AE" w:rsidR="0CB4A37E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>Art. 56 ust. 1 pkt. 2 Ustawy o ofercie – informacje bieżące i okresowe</w:t>
      </w:r>
    </w:p>
    <w:bookmarkEnd w:id="1"/>
    <w:p w:rsidR="00862313" w:rsidP="559DB0B6" w:rsidRDefault="00862313" w14:paraId="58135DFC" w14:textId="2DFEED9F">
      <w:pPr>
        <w:pStyle w:val="P-POLBasic"/>
        <w:rPr>
          <w:b w:val="1"/>
          <w:bCs w:val="1"/>
        </w:rPr>
      </w:pPr>
      <w:r w:rsidRPr="559DB0B6" w:rsidR="00862313">
        <w:rPr>
          <w:b w:val="1"/>
          <w:bCs w:val="1"/>
        </w:rPr>
        <w:t>Treść raportu:</w:t>
      </w:r>
    </w:p>
    <w:p w:rsidR="25433760" w:rsidP="559DB0B6" w:rsidRDefault="25433760" w14:paraId="2951BCC9" w14:textId="3C0C4EEB">
      <w:pPr>
        <w:pStyle w:val="P-POLBasic"/>
        <w:jc w:val="both"/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</w:pPr>
      <w:r w:rsidRPr="6D07CD7B" w:rsidR="25433760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 xml:space="preserve">Zarząd spółki Diagnostyka S.A. </w:t>
      </w:r>
      <w:r w:rsidRPr="6D07CD7B" w:rsidR="06DCEFB5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 xml:space="preserve">- </w:t>
      </w:r>
      <w:r w:rsidRPr="6D07CD7B" w:rsidR="6AF9EBFB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 xml:space="preserve">dalej </w:t>
      </w:r>
      <w:r w:rsidRPr="6D07CD7B" w:rsidR="25433760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>"</w:t>
      </w:r>
      <w:r w:rsidRPr="6D07CD7B" w:rsidR="25433760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>Spółka</w:t>
      </w:r>
      <w:r w:rsidRPr="6D07CD7B" w:rsidR="1A5042D9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>”</w:t>
      </w:r>
      <w:r w:rsidRPr="6D07CD7B" w:rsidR="0503E407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 xml:space="preserve"> - </w:t>
      </w:r>
      <w:r w:rsidRPr="6D07CD7B" w:rsidR="25433760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 xml:space="preserve">informuje, iż w dniu </w:t>
      </w:r>
      <w:r w:rsidRPr="6D07CD7B" w:rsidR="3B9DAA05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>2</w:t>
      </w:r>
      <w:r w:rsidRPr="6D07CD7B" w:rsidR="2C5C8649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 xml:space="preserve">6 </w:t>
      </w:r>
      <w:r w:rsidRPr="6D07CD7B" w:rsidR="25433760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>m</w:t>
      </w:r>
      <w:r w:rsidRPr="6D07CD7B" w:rsidR="25433760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>arca</w:t>
      </w:r>
      <w:r w:rsidRPr="6D07CD7B" w:rsidR="25433760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 xml:space="preserve"> 2025 roku otrzymał pisma od członków Rady Nadzorczej Spółki Panów </w:t>
      </w:r>
      <w:r w:rsidRPr="6D07CD7B" w:rsidR="25433760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>M</w:t>
      </w:r>
      <w:r w:rsidRPr="6D07CD7B" w:rsidR="25433760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>atthew</w:t>
      </w:r>
      <w:r w:rsidRPr="6D07CD7B" w:rsidR="25433760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 xml:space="preserve"> </w:t>
      </w:r>
      <w:r w:rsidRPr="6D07CD7B" w:rsidR="25433760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>S</w:t>
      </w:r>
      <w:r w:rsidRPr="6D07CD7B" w:rsidR="25433760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>trassberga</w:t>
      </w:r>
      <w:r w:rsidRPr="6D07CD7B" w:rsidR="25433760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 xml:space="preserve"> </w:t>
      </w:r>
      <w:r w:rsidRPr="6D07CD7B" w:rsidR="25433760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>oraz Pawła Malickiego, zawierające ich oświadczenia o rezygnacji z funkcji członków Rady Nadzorczej ze skutkiem na dzień najbliższego Walnego Zgromadzenia Akcjonariuszy (najdalej jednak na dzień 30 czerwca 2025 r.).</w:t>
      </w:r>
    </w:p>
    <w:p w:rsidR="5955D9AE" w:rsidP="5955D9AE" w:rsidRDefault="5955D9AE" w14:paraId="49274653" w14:textId="65EBDDE7">
      <w:pPr>
        <w:jc w:val="both"/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</w:pPr>
    </w:p>
    <w:p w:rsidRPr="00CE40E7" w:rsidR="00F316BA" w:rsidP="5955D9AE" w:rsidRDefault="000C1C1D" w14:paraId="61E15E17" w14:textId="5F52C466">
      <w:pPr>
        <w:pStyle w:val="P-POLBasic"/>
        <w:jc w:val="both"/>
        <w:rPr>
          <w:noProof w:val="0"/>
          <w:lang w:val="pl-PL"/>
        </w:rPr>
      </w:pPr>
      <w:r w:rsidRPr="5955D9AE" w:rsidR="000C1C1D">
        <w:rPr>
          <w:b w:val="1"/>
          <w:bCs w:val="1"/>
        </w:rPr>
        <w:t xml:space="preserve">Podstawa </w:t>
      </w:r>
      <w:r w:rsidRPr="5955D9AE" w:rsidR="00332F71">
        <w:rPr>
          <w:b w:val="1"/>
          <w:bCs w:val="1"/>
        </w:rPr>
        <w:t>szczegółowa</w:t>
      </w:r>
      <w:r w:rsidRPr="5955D9AE" w:rsidR="000C1C1D">
        <w:rPr>
          <w:rFonts w:ascii="Arial" w:hAnsi="Arial" w:eastAsia="Arial" w:cs="" w:eastAsiaTheme="minorAscii" w:cstheme="minorBidi"/>
          <w:color w:val="auto"/>
          <w:lang w:eastAsia="en-US" w:bidi="ar-SA"/>
        </w:rPr>
        <w:t xml:space="preserve">: </w:t>
      </w:r>
      <w:bookmarkEnd w:id="0"/>
      <w:r w:rsidRPr="5955D9AE" w:rsidR="06F68466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>§ 5 pkt 4 Rozporządzenia Ministra Finansów z dnia 29 marca 2018 w sprawie informacji bieżących i okresowych przekazywanych przez emitentów papierów wartościowych oraz warunków uznawania za równoważne informacji wymaganych przepisami prawa państwa niebędącego państwem członkowskim.</w:t>
      </w:r>
    </w:p>
    <w:p w:rsidR="06F68466" w:rsidP="559DB0B6" w:rsidRDefault="06F68466" w14:paraId="5C30DB47" w14:textId="48343D60">
      <w:pPr>
        <w:pStyle w:val="P-POLBasic"/>
        <w:jc w:val="both"/>
        <w:rPr>
          <w:rFonts w:ascii="Arial" w:hAnsi="Arial" w:eastAsia="Arial" w:cs="" w:eastAsiaTheme="minorAscii" w:cstheme="minorBidi"/>
          <w:b w:val="1"/>
          <w:bCs w:val="1"/>
          <w:noProof w:val="0"/>
          <w:color w:val="auto"/>
          <w:lang w:val="pl-PL" w:eastAsia="en-US" w:bidi="ar-SA"/>
        </w:rPr>
      </w:pPr>
      <w:r w:rsidRPr="559DB0B6" w:rsidR="06F68466">
        <w:rPr>
          <w:rFonts w:ascii="Arial" w:hAnsi="Arial" w:eastAsia="Arial" w:cs="" w:eastAsiaTheme="minorAscii" w:cstheme="minorBidi"/>
          <w:b w:val="1"/>
          <w:bCs w:val="1"/>
          <w:noProof w:val="0"/>
          <w:color w:val="auto"/>
          <w:lang w:val="pl-PL" w:eastAsia="en-US" w:bidi="ar-SA"/>
        </w:rPr>
        <w:t>Podpisy osób reprezentujących Spółkę:</w:t>
      </w:r>
    </w:p>
    <w:p w:rsidR="06F68466" w:rsidP="5955D9AE" w:rsidRDefault="06F68466" w14:paraId="10FE01BD" w14:textId="08A57397">
      <w:pPr>
        <w:pStyle w:val="P-POLBasic"/>
        <w:jc w:val="both"/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</w:pPr>
      <w:r w:rsidRPr="10C7E4AF" w:rsidR="30145849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>Jakub Swadźba</w:t>
      </w:r>
      <w:r w:rsidRPr="10C7E4AF" w:rsidR="06F68466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 xml:space="preserve"> </w:t>
      </w:r>
      <w:r w:rsidRPr="10C7E4AF" w:rsidR="06F68466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>– Prezes Zarządu</w:t>
      </w:r>
    </w:p>
    <w:p w:rsidR="06F68466" w:rsidP="5955D9AE" w:rsidRDefault="06F68466" w14:paraId="7BDFBD86" w14:textId="03C98FB6">
      <w:pPr>
        <w:pStyle w:val="P-POLBasic"/>
        <w:jc w:val="both"/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</w:pPr>
      <w:r w:rsidRPr="10C7E4AF" w:rsidR="15837EC5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 xml:space="preserve">Paweł Chytła </w:t>
      </w:r>
      <w:r w:rsidRPr="10C7E4AF" w:rsidR="06F68466"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  <w:t>– Wiceprezes Zarządu</w:t>
      </w:r>
    </w:p>
    <w:p w:rsidR="5955D9AE" w:rsidP="5955D9AE" w:rsidRDefault="5955D9AE" w14:paraId="3B6A48DA" w14:textId="1E266803">
      <w:pPr>
        <w:pStyle w:val="P-POLBasic"/>
        <w:jc w:val="both"/>
        <w:rPr>
          <w:rFonts w:ascii="Arial" w:hAnsi="Arial" w:eastAsia="Arial" w:cs="" w:eastAsiaTheme="minorAscii" w:cstheme="minorBidi"/>
          <w:noProof w:val="0"/>
          <w:color w:val="auto"/>
          <w:lang w:val="pl-PL" w:eastAsia="en-US" w:bidi="ar-SA"/>
        </w:rPr>
      </w:pPr>
    </w:p>
    <w:sectPr w:rsidRPr="00CE40E7" w:rsidR="00F316BA" w:rsidSect="004D57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 w:code="9"/>
      <w:pgMar w:top="1417" w:right="1417" w:bottom="1417" w:left="1417" w:header="709" w:footer="709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7EB4" w:rsidP="00CE0F51" w:rsidRDefault="00547EB4" w14:paraId="364F1057" w14:textId="77777777">
      <w:r>
        <w:separator/>
      </w:r>
    </w:p>
  </w:endnote>
  <w:endnote w:type="continuationSeparator" w:id="0">
    <w:p w:rsidR="00547EB4" w:rsidP="00CE0F51" w:rsidRDefault="00547EB4" w14:paraId="3A077D0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name="_iDocIDField9536fadd-47fe-49a8-bc79-c1cd" w:id="2"/>
  <w:p w:rsidR="00DB73A2" w:rsidRDefault="00DB73A2" w14:paraId="56291B8F" w14:textId="7777777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WAW 3718655v2</w:t>
    </w:r>
    <w: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B73A2" w:rsidRDefault="00DB73A2" w14:paraId="0973FA89" w14:textId="1F14E39E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name="_iDocIDFieldd9343359-551f-4438-96e2-073c" w:id="3"/>
  <w:p w:rsidR="00DB73A2" w:rsidRDefault="00DB73A2" w14:paraId="19916D5F" w14:textId="77777777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WAW 3718655v2</w:t>
    </w:r>
    <w: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7EB4" w:rsidP="00CE0F51" w:rsidRDefault="00547EB4" w14:paraId="05E7AC48" w14:textId="77777777">
      <w:r>
        <w:separator/>
      </w:r>
    </w:p>
  </w:footnote>
  <w:footnote w:type="continuationSeparator" w:id="0">
    <w:p w:rsidR="00547EB4" w:rsidP="00CE0F51" w:rsidRDefault="00547EB4" w14:paraId="7222F63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2313" w:rsidRDefault="00862313" w14:paraId="66F20C9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2313" w:rsidP="00681766" w:rsidRDefault="00862313" w14:paraId="448D3560" w14:textId="348F56B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2313" w:rsidRDefault="00862313" w14:paraId="5683150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2A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06F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324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B2A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904E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4A8A01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62226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312A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19648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503E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8BB1710"/>
    <w:multiLevelType w:val="hybridMultilevel"/>
    <w:tmpl w:val="AD12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91A0B"/>
    <w:multiLevelType w:val="multilevel"/>
    <w:tmpl w:val="376ED148"/>
    <w:lvl w:ilvl="0">
      <w:start w:val="1"/>
      <w:numFmt w:val="none"/>
      <w:lvlRestart w:val="0"/>
      <w:pStyle w:val="P-POLBasic1"/>
      <w:suff w:val="nothing"/>
      <w:lvlText w:val="%1"/>
      <w:lvlJc w:val="left"/>
      <w:pPr>
        <w:ind w:left="709" w:firstLine="0"/>
      </w:pPr>
      <w:rPr>
        <w:rFonts w:hint="default"/>
      </w:rPr>
    </w:lvl>
    <w:lvl w:ilvl="1">
      <w:start w:val="1"/>
      <w:numFmt w:val="none"/>
      <w:pStyle w:val="P-POLBasic2"/>
      <w:suff w:val="nothing"/>
      <w:lvlText w:val="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pStyle w:val="P-POLBasic3"/>
      <w:suff w:val="nothing"/>
      <w:lvlText w:val="%1"/>
      <w:lvlJc w:val="left"/>
      <w:pPr>
        <w:ind w:left="1418" w:firstLine="0"/>
      </w:pPr>
      <w:rPr>
        <w:rFonts w:hint="default"/>
      </w:rPr>
    </w:lvl>
    <w:lvl w:ilvl="3">
      <w:start w:val="1"/>
      <w:numFmt w:val="none"/>
      <w:pStyle w:val="P-POLBasic4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pStyle w:val="P-POLBasic5"/>
      <w:suff w:val="nothing"/>
      <w:lvlText w:val=""/>
      <w:lvlJc w:val="left"/>
      <w:pPr>
        <w:ind w:left="2126" w:firstLine="0"/>
      </w:pPr>
      <w:rPr>
        <w:rFonts w:hint="default"/>
      </w:rPr>
    </w:lvl>
    <w:lvl w:ilvl="5">
      <w:start w:val="1"/>
      <w:numFmt w:val="none"/>
      <w:pStyle w:val="P-POLBasic6"/>
      <w:suff w:val="nothing"/>
      <w:lvlText w:val=""/>
      <w:lvlJc w:val="left"/>
      <w:pPr>
        <w:ind w:left="2835" w:firstLine="0"/>
      </w:pPr>
      <w:rPr>
        <w:rFonts w:hint="default"/>
      </w:rPr>
    </w:lvl>
    <w:lvl w:ilvl="6">
      <w:start w:val="1"/>
      <w:numFmt w:val="none"/>
      <w:pStyle w:val="P-POLBasic7"/>
      <w:suff w:val="nothing"/>
      <w:lvlText w:val=""/>
      <w:lvlJc w:val="left"/>
      <w:pPr>
        <w:ind w:left="3544" w:firstLine="0"/>
      </w:pPr>
      <w:rPr>
        <w:rFonts w:hint="default"/>
      </w:rPr>
    </w:lvl>
    <w:lvl w:ilvl="7">
      <w:start w:val="1"/>
      <w:numFmt w:val="none"/>
      <w:pStyle w:val="P-POLBasic8"/>
      <w:suff w:val="nothing"/>
      <w:lvlText w:val=""/>
      <w:lvlJc w:val="left"/>
      <w:pPr>
        <w:ind w:left="4253" w:firstLine="0"/>
      </w:pPr>
      <w:rPr>
        <w:rFonts w:hint="default"/>
      </w:rPr>
    </w:lvl>
    <w:lvl w:ilvl="8">
      <w:start w:val="1"/>
      <w:numFmt w:val="none"/>
      <w:pStyle w:val="P-POLBasic9"/>
      <w:suff w:val="nothing"/>
      <w:lvlText w:val=""/>
      <w:lvlJc w:val="left"/>
      <w:pPr>
        <w:ind w:left="4961" w:firstLine="0"/>
      </w:pPr>
      <w:rPr>
        <w:rFonts w:hint="default"/>
      </w:rPr>
    </w:lvl>
  </w:abstractNum>
  <w:abstractNum w:abstractNumId="12" w15:restartNumberingAfterBreak="0">
    <w:nsid w:val="4F71622B"/>
    <w:multiLevelType w:val="hybridMultilevel"/>
    <w:tmpl w:val="17821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906C3"/>
    <w:multiLevelType w:val="hybridMultilevel"/>
    <w:tmpl w:val="348A0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C467E"/>
    <w:multiLevelType w:val="multilevel"/>
    <w:tmpl w:val="53FA2E72"/>
    <w:lvl w:ilvl="0">
      <w:start w:val="1"/>
      <w:numFmt w:val="decimal"/>
      <w:lvlRestart w:val="0"/>
      <w:pStyle w:val="POLBasic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POLBasic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POLBasic3"/>
      <w:lvlText w:val="%1.%2.%3"/>
      <w:lvlJc w:val="left"/>
      <w:pPr>
        <w:ind w:left="1418" w:hanging="709"/>
      </w:pPr>
      <w:rPr>
        <w:rFonts w:hint="default"/>
      </w:rPr>
    </w:lvl>
    <w:lvl w:ilvl="3">
      <w:start w:val="1"/>
      <w:numFmt w:val="lowerLetter"/>
      <w:pStyle w:val="POLBasic4"/>
      <w:lvlText w:val="(%4)"/>
      <w:lvlJc w:val="left"/>
      <w:pPr>
        <w:ind w:left="1418" w:hanging="709"/>
      </w:pPr>
      <w:rPr>
        <w:rFonts w:hint="default"/>
      </w:rPr>
    </w:lvl>
    <w:lvl w:ilvl="4">
      <w:start w:val="1"/>
      <w:numFmt w:val="lowerRoman"/>
      <w:pStyle w:val="POLBasic5"/>
      <w:lvlText w:val="(%5)"/>
      <w:lvlJc w:val="left"/>
      <w:pPr>
        <w:ind w:left="2126" w:hanging="708"/>
      </w:pPr>
      <w:rPr>
        <w:rFonts w:hint="default"/>
      </w:rPr>
    </w:lvl>
    <w:lvl w:ilvl="5">
      <w:start w:val="1"/>
      <w:numFmt w:val="decimal"/>
      <w:pStyle w:val="POLBasic6"/>
      <w:lvlText w:val="(%6)"/>
      <w:lvlJc w:val="left"/>
      <w:pPr>
        <w:ind w:left="2835" w:hanging="709"/>
      </w:pPr>
      <w:rPr>
        <w:rFonts w:hint="default"/>
      </w:rPr>
    </w:lvl>
    <w:lvl w:ilvl="6">
      <w:start w:val="1"/>
      <w:numFmt w:val="upperLetter"/>
      <w:pStyle w:val="POLBasic7"/>
      <w:lvlText w:val="%7)"/>
      <w:lvlJc w:val="left"/>
      <w:pPr>
        <w:ind w:left="3544" w:hanging="709"/>
      </w:pPr>
      <w:rPr>
        <w:rFonts w:hint="default"/>
        <w:caps w:val="0"/>
      </w:rPr>
    </w:lvl>
    <w:lvl w:ilvl="7">
      <w:start w:val="1"/>
      <w:numFmt w:val="upperRoman"/>
      <w:pStyle w:val="POLBasic8"/>
      <w:lvlText w:val="%8)"/>
      <w:lvlJc w:val="left"/>
      <w:pPr>
        <w:ind w:left="4253" w:hanging="709"/>
      </w:pPr>
      <w:rPr>
        <w:rFonts w:hint="default"/>
      </w:rPr>
    </w:lvl>
    <w:lvl w:ilvl="8">
      <w:start w:val="1"/>
      <w:numFmt w:val="decimal"/>
      <w:pStyle w:val="POLBasic9"/>
      <w:lvlText w:val="%9)"/>
      <w:lvlJc w:val="left"/>
      <w:pPr>
        <w:ind w:left="4961" w:hanging="708"/>
      </w:pPr>
      <w:rPr>
        <w:rFonts w:hint="default"/>
      </w:rPr>
    </w:lvl>
  </w:abstractNum>
  <w:num w:numId="1" w16cid:durableId="364216284">
    <w:abstractNumId w:val="14"/>
  </w:num>
  <w:num w:numId="2" w16cid:durableId="1469323649">
    <w:abstractNumId w:val="14"/>
  </w:num>
  <w:num w:numId="3" w16cid:durableId="2059738559">
    <w:abstractNumId w:val="14"/>
  </w:num>
  <w:num w:numId="4" w16cid:durableId="533347686">
    <w:abstractNumId w:val="14"/>
  </w:num>
  <w:num w:numId="5" w16cid:durableId="904100621">
    <w:abstractNumId w:val="14"/>
  </w:num>
  <w:num w:numId="6" w16cid:durableId="920406604">
    <w:abstractNumId w:val="14"/>
  </w:num>
  <w:num w:numId="7" w16cid:durableId="417799764">
    <w:abstractNumId w:val="14"/>
  </w:num>
  <w:num w:numId="8" w16cid:durableId="1444692856">
    <w:abstractNumId w:val="14"/>
  </w:num>
  <w:num w:numId="9" w16cid:durableId="979266885">
    <w:abstractNumId w:val="14"/>
  </w:num>
  <w:num w:numId="10" w16cid:durableId="633755837">
    <w:abstractNumId w:val="11"/>
  </w:num>
  <w:num w:numId="11" w16cid:durableId="46881366">
    <w:abstractNumId w:val="11"/>
  </w:num>
  <w:num w:numId="12" w16cid:durableId="870415841">
    <w:abstractNumId w:val="11"/>
  </w:num>
  <w:num w:numId="13" w16cid:durableId="2021227520">
    <w:abstractNumId w:val="11"/>
  </w:num>
  <w:num w:numId="14" w16cid:durableId="1397045905">
    <w:abstractNumId w:val="11"/>
  </w:num>
  <w:num w:numId="15" w16cid:durableId="810319591">
    <w:abstractNumId w:val="11"/>
  </w:num>
  <w:num w:numId="16" w16cid:durableId="1706905403">
    <w:abstractNumId w:val="11"/>
  </w:num>
  <w:num w:numId="17" w16cid:durableId="825558313">
    <w:abstractNumId w:val="11"/>
  </w:num>
  <w:num w:numId="18" w16cid:durableId="959802096">
    <w:abstractNumId w:val="11"/>
  </w:num>
  <w:num w:numId="19" w16cid:durableId="1837070709">
    <w:abstractNumId w:val="9"/>
  </w:num>
  <w:num w:numId="20" w16cid:durableId="1569028306">
    <w:abstractNumId w:val="7"/>
  </w:num>
  <w:num w:numId="21" w16cid:durableId="750086649">
    <w:abstractNumId w:val="6"/>
  </w:num>
  <w:num w:numId="22" w16cid:durableId="1375349143">
    <w:abstractNumId w:val="5"/>
  </w:num>
  <w:num w:numId="23" w16cid:durableId="1834490524">
    <w:abstractNumId w:val="4"/>
  </w:num>
  <w:num w:numId="24" w16cid:durableId="337730749">
    <w:abstractNumId w:val="8"/>
  </w:num>
  <w:num w:numId="25" w16cid:durableId="1940259870">
    <w:abstractNumId w:val="3"/>
  </w:num>
  <w:num w:numId="26" w16cid:durableId="607546266">
    <w:abstractNumId w:val="2"/>
  </w:num>
  <w:num w:numId="27" w16cid:durableId="336737631">
    <w:abstractNumId w:val="1"/>
  </w:num>
  <w:num w:numId="28" w16cid:durableId="1660965069">
    <w:abstractNumId w:val="0"/>
  </w:num>
  <w:num w:numId="29" w16cid:durableId="1386679364">
    <w:abstractNumId w:val="13"/>
  </w:num>
  <w:num w:numId="30" w16cid:durableId="2137529308">
    <w:abstractNumId w:val="10"/>
  </w:num>
  <w:num w:numId="31" w16cid:durableId="177236411">
    <w:abstractNumId w:val="1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lang="pl-PL" w:vendorID="12" w:dllVersion="512" w:checkStyle="1" w:appName="MSWord"/>
  <w:trackRevisions w:val="false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13"/>
    <w:rsid w:val="00032DE4"/>
    <w:rsid w:val="000C1C1D"/>
    <w:rsid w:val="0016446A"/>
    <w:rsid w:val="001656BD"/>
    <w:rsid w:val="00306198"/>
    <w:rsid w:val="00332F71"/>
    <w:rsid w:val="003879DF"/>
    <w:rsid w:val="003F4359"/>
    <w:rsid w:val="004956C0"/>
    <w:rsid w:val="004B28A8"/>
    <w:rsid w:val="004D57D5"/>
    <w:rsid w:val="00520209"/>
    <w:rsid w:val="00547EB4"/>
    <w:rsid w:val="00571727"/>
    <w:rsid w:val="00627392"/>
    <w:rsid w:val="00681766"/>
    <w:rsid w:val="0068556F"/>
    <w:rsid w:val="00802EA3"/>
    <w:rsid w:val="00852BE4"/>
    <w:rsid w:val="00862313"/>
    <w:rsid w:val="00872A48"/>
    <w:rsid w:val="008921ED"/>
    <w:rsid w:val="00946760"/>
    <w:rsid w:val="00960EDE"/>
    <w:rsid w:val="0096601F"/>
    <w:rsid w:val="00A10F21"/>
    <w:rsid w:val="00BF7C80"/>
    <w:rsid w:val="00C73FB1"/>
    <w:rsid w:val="00CE0F51"/>
    <w:rsid w:val="00CE40E7"/>
    <w:rsid w:val="00DB73A2"/>
    <w:rsid w:val="00E15E20"/>
    <w:rsid w:val="00EC2032"/>
    <w:rsid w:val="00F316BA"/>
    <w:rsid w:val="00F36530"/>
    <w:rsid w:val="00FBE599"/>
    <w:rsid w:val="0503E407"/>
    <w:rsid w:val="06DCEFB5"/>
    <w:rsid w:val="06F68466"/>
    <w:rsid w:val="0BEA6D71"/>
    <w:rsid w:val="0CA8F1BD"/>
    <w:rsid w:val="0CB4A37E"/>
    <w:rsid w:val="102EB7C5"/>
    <w:rsid w:val="10C7E4AF"/>
    <w:rsid w:val="11694A06"/>
    <w:rsid w:val="120C206E"/>
    <w:rsid w:val="13133744"/>
    <w:rsid w:val="15837EC5"/>
    <w:rsid w:val="15F93B05"/>
    <w:rsid w:val="1A5042D9"/>
    <w:rsid w:val="22744CD3"/>
    <w:rsid w:val="237A7F2B"/>
    <w:rsid w:val="25433760"/>
    <w:rsid w:val="26662ACC"/>
    <w:rsid w:val="2C5C8649"/>
    <w:rsid w:val="2D3A6C56"/>
    <w:rsid w:val="2F2DD8E3"/>
    <w:rsid w:val="30145849"/>
    <w:rsid w:val="316397D3"/>
    <w:rsid w:val="336BAFA8"/>
    <w:rsid w:val="37F7FE72"/>
    <w:rsid w:val="3B9DAA05"/>
    <w:rsid w:val="4179C2F1"/>
    <w:rsid w:val="4DD8379F"/>
    <w:rsid w:val="4E8C1F9E"/>
    <w:rsid w:val="53C5BF1F"/>
    <w:rsid w:val="559DB0B6"/>
    <w:rsid w:val="5955D9AE"/>
    <w:rsid w:val="5A66320C"/>
    <w:rsid w:val="5D494E5C"/>
    <w:rsid w:val="5E34159B"/>
    <w:rsid w:val="5F811E68"/>
    <w:rsid w:val="628340DC"/>
    <w:rsid w:val="64FB6A0D"/>
    <w:rsid w:val="66B5C03F"/>
    <w:rsid w:val="6AF9EBFB"/>
    <w:rsid w:val="6CB496F3"/>
    <w:rsid w:val="6CB5257C"/>
    <w:rsid w:val="6D07CD7B"/>
    <w:rsid w:val="770900B3"/>
    <w:rsid w:val="7AA5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C2705"/>
  <w15:chartTrackingRefBased/>
  <w15:docId w15:val="{C224C0A9-FAAC-4AAC-B6E2-E8A0D212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semiHidden="1"/>
    <w:lsdException w:name="heading 2" w:uiPriority="9" w:semiHidden="1"/>
    <w:lsdException w:name="heading 3" w:uiPriority="9" w:semiHidden="1" w:qFormat="1"/>
    <w:lsdException w:name="heading 4" w:uiPriority="9" w:semiHidden="1" w:qFormat="1"/>
    <w:lsdException w:name="heading 5" w:uiPriority="9" w:semiHidden="1" w:qFormat="1"/>
    <w:lsdException w:name="heading 6" w:uiPriority="9" w:semiHidden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/>
    <w:lsdException w:name="Emphasis" w:uiPriority="2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/>
    <w:lsdException w:name="Quote" w:uiPriority="29" w:semiHidden="1" w:unhideWhenUsed="1"/>
    <w:lsdException w:name="Intense Quote" w:uiPriority="30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/>
    <w:lsdException w:name="Subtle Reference" w:uiPriority="31" w:semiHidden="1" w:unhideWhenUsed="1"/>
    <w:lsdException w:name="Intense Reference" w:uiPriority="32" w:semiHidden="1" w:unhideWhenUsed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nhideWhenUsed/>
    <w:rsid w:val="00872A48"/>
    <w:rPr>
      <w:lang w:val="pl-PL"/>
    </w:rPr>
  </w:style>
  <w:style w:type="paragraph" w:styleId="Heading1">
    <w:name w:val="heading 1"/>
    <w:basedOn w:val="Normal"/>
    <w:next w:val="P-POLBasic"/>
    <w:link w:val="Heading1Char"/>
    <w:uiPriority w:val="9"/>
    <w:semiHidden/>
    <w:rsid w:val="00872A48"/>
    <w:pPr>
      <w:keepNext/>
      <w:keepLines/>
      <w:spacing w:before="240" w:after="240" w:line="288" w:lineRule="auto"/>
      <w:jc w:val="both"/>
      <w:outlineLvl w:val="0"/>
    </w:pPr>
    <w:rPr>
      <w:rFonts w:asciiTheme="majorHAnsi" w:hAnsiTheme="majorHAnsi" w:eastAsiaTheme="majorEastAsia" w:cstheme="majorBidi"/>
      <w:color w:val="0D7D9C"/>
      <w:sz w:val="32"/>
      <w:szCs w:val="32"/>
    </w:rPr>
  </w:style>
  <w:style w:type="paragraph" w:styleId="Heading2">
    <w:name w:val="heading 2"/>
    <w:basedOn w:val="Normal"/>
    <w:next w:val="P-POLBasic"/>
    <w:link w:val="Heading2Char"/>
    <w:uiPriority w:val="9"/>
    <w:semiHidden/>
    <w:rsid w:val="00872A48"/>
    <w:pPr>
      <w:keepNext/>
      <w:keepLines/>
      <w:spacing w:before="40" w:after="240" w:line="288" w:lineRule="auto"/>
      <w:jc w:val="both"/>
      <w:outlineLvl w:val="1"/>
    </w:pPr>
    <w:rPr>
      <w:rFonts w:asciiTheme="majorHAnsi" w:hAnsiTheme="majorHAnsi" w:eastAsiaTheme="majorEastAsia" w:cstheme="majorBidi"/>
      <w:color w:val="0D7D9C"/>
      <w:sz w:val="26"/>
      <w:szCs w:val="26"/>
    </w:rPr>
  </w:style>
  <w:style w:type="paragraph" w:styleId="Heading3">
    <w:name w:val="heading 3"/>
    <w:basedOn w:val="Normal"/>
    <w:next w:val="P-POLBasic"/>
    <w:link w:val="Heading3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2"/>
    </w:pPr>
    <w:rPr>
      <w:rFonts w:asciiTheme="majorHAnsi" w:hAnsiTheme="majorHAnsi" w:eastAsiaTheme="majorEastAsia" w:cstheme="majorBidi"/>
      <w:color w:val="0D7D9C"/>
      <w:sz w:val="24"/>
      <w:szCs w:val="24"/>
    </w:rPr>
  </w:style>
  <w:style w:type="paragraph" w:styleId="Heading4">
    <w:name w:val="heading 4"/>
    <w:basedOn w:val="Normal"/>
    <w:next w:val="P-POLBasic"/>
    <w:link w:val="Heading4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3"/>
    </w:pPr>
    <w:rPr>
      <w:rFonts w:asciiTheme="majorHAnsi" w:hAnsiTheme="majorHAnsi" w:eastAsiaTheme="majorEastAsia" w:cstheme="majorBidi"/>
      <w:i/>
      <w:iCs/>
      <w:color w:val="0D7D9C"/>
    </w:rPr>
  </w:style>
  <w:style w:type="paragraph" w:styleId="Heading5">
    <w:name w:val="heading 5"/>
    <w:basedOn w:val="Normal"/>
    <w:next w:val="P-POLBasic"/>
    <w:link w:val="Heading5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4"/>
    </w:pPr>
    <w:rPr>
      <w:rFonts w:asciiTheme="majorHAnsi" w:hAnsiTheme="majorHAnsi" w:eastAsiaTheme="majorEastAsia" w:cstheme="majorBidi"/>
      <w:color w:val="0D7D9C"/>
    </w:rPr>
  </w:style>
  <w:style w:type="paragraph" w:styleId="Heading6">
    <w:name w:val="heading 6"/>
    <w:basedOn w:val="Normal"/>
    <w:next w:val="P-POLBasic"/>
    <w:link w:val="Heading6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5"/>
    </w:pPr>
    <w:rPr>
      <w:rFonts w:asciiTheme="majorHAnsi" w:hAnsiTheme="majorHAnsi" w:eastAsiaTheme="majorEastAsia" w:cstheme="majorBidi"/>
      <w:color w:val="0D7D9C"/>
    </w:rPr>
  </w:style>
  <w:style w:type="paragraph" w:styleId="Heading7">
    <w:name w:val="heading 7"/>
    <w:basedOn w:val="Normal"/>
    <w:next w:val="P-POLBasic"/>
    <w:link w:val="Heading7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0D7D9C"/>
    </w:rPr>
  </w:style>
  <w:style w:type="paragraph" w:styleId="Heading8">
    <w:name w:val="heading 8"/>
    <w:basedOn w:val="Normal"/>
    <w:next w:val="P-POLBasic"/>
    <w:link w:val="Heading8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7"/>
    </w:pPr>
    <w:rPr>
      <w:rFonts w:asciiTheme="majorHAnsi" w:hAnsiTheme="majorHAnsi" w:eastAsiaTheme="majorEastAsia" w:cstheme="majorBidi"/>
      <w:sz w:val="21"/>
      <w:szCs w:val="21"/>
    </w:rPr>
  </w:style>
  <w:style w:type="paragraph" w:styleId="Heading9">
    <w:name w:val="heading 9"/>
    <w:basedOn w:val="Normal"/>
    <w:next w:val="P-POLBasic"/>
    <w:link w:val="Heading9Char"/>
    <w:uiPriority w:val="9"/>
    <w:semiHidden/>
    <w:qFormat/>
    <w:rsid w:val="00872A48"/>
    <w:pPr>
      <w:keepNext/>
      <w:keepLines/>
      <w:spacing w:before="40" w:after="240" w:line="288" w:lineRule="auto"/>
      <w:jc w:val="both"/>
      <w:outlineLvl w:val="8"/>
    </w:pPr>
    <w:rPr>
      <w:rFonts w:asciiTheme="majorHAnsi" w:hAnsiTheme="majorHAnsi" w:eastAsiaTheme="majorEastAsia" w:cstheme="majorBidi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E0F51"/>
    <w:pPr>
      <w:tabs>
        <w:tab w:val="center" w:pos="4536"/>
        <w:tab w:val="right" w:pos="9072"/>
      </w:tabs>
      <w:spacing w:before="120"/>
    </w:pPr>
    <w:rPr>
      <w:sz w:val="14"/>
    </w:rPr>
  </w:style>
  <w:style w:type="character" w:styleId="FooterChar" w:customStyle="1">
    <w:name w:val="Footer Char"/>
    <w:basedOn w:val="DefaultParagraphFont"/>
    <w:link w:val="Footer"/>
    <w:uiPriority w:val="99"/>
    <w:rsid w:val="00CE0F51"/>
    <w:rPr>
      <w:sz w:val="14"/>
      <w:lang w:val="pl-PL"/>
    </w:rPr>
  </w:style>
  <w:style w:type="paragraph" w:styleId="Header">
    <w:name w:val="header"/>
    <w:basedOn w:val="Normal"/>
    <w:link w:val="HeaderChar"/>
    <w:uiPriority w:val="99"/>
    <w:unhideWhenUsed/>
    <w:rsid w:val="00CE0F51"/>
    <w:pPr>
      <w:tabs>
        <w:tab w:val="center" w:pos="4536"/>
        <w:tab w:val="right" w:pos="9072"/>
      </w:tabs>
    </w:pPr>
    <w:rPr>
      <w:sz w:val="14"/>
    </w:rPr>
  </w:style>
  <w:style w:type="character" w:styleId="HeaderChar" w:customStyle="1">
    <w:name w:val="Header Char"/>
    <w:basedOn w:val="DefaultParagraphFont"/>
    <w:link w:val="Header"/>
    <w:uiPriority w:val="99"/>
    <w:rsid w:val="00CE0F51"/>
    <w:rPr>
      <w:sz w:val="14"/>
      <w:lang w:val="pl-PL"/>
    </w:rPr>
  </w:style>
  <w:style w:type="paragraph" w:styleId="POLBasic1" w:customStyle="1">
    <w:name w:val="POL Basic 1"/>
    <w:basedOn w:val="Normal"/>
    <w:uiPriority w:val="39"/>
    <w:qFormat/>
    <w:rsid w:val="00CE0F51"/>
    <w:pPr>
      <w:numPr>
        <w:numId w:val="9"/>
      </w:numPr>
      <w:spacing w:after="240" w:line="288" w:lineRule="auto"/>
      <w:jc w:val="both"/>
      <w:outlineLvl w:val="0"/>
    </w:pPr>
    <w:rPr>
      <w:rFonts w:cs="Arial"/>
    </w:rPr>
  </w:style>
  <w:style w:type="paragraph" w:styleId="POLBasic2" w:customStyle="1">
    <w:name w:val="POL Basic 2"/>
    <w:basedOn w:val="Normal"/>
    <w:uiPriority w:val="39"/>
    <w:qFormat/>
    <w:rsid w:val="00CE0F51"/>
    <w:pPr>
      <w:numPr>
        <w:ilvl w:val="1"/>
        <w:numId w:val="9"/>
      </w:numPr>
      <w:spacing w:after="240" w:line="288" w:lineRule="auto"/>
      <w:jc w:val="both"/>
      <w:outlineLvl w:val="1"/>
    </w:pPr>
    <w:rPr>
      <w:rFonts w:cs="Arial"/>
    </w:rPr>
  </w:style>
  <w:style w:type="paragraph" w:styleId="POLBasic3" w:customStyle="1">
    <w:name w:val="POL Basic 3"/>
    <w:basedOn w:val="Normal"/>
    <w:uiPriority w:val="39"/>
    <w:qFormat/>
    <w:rsid w:val="00CE0F51"/>
    <w:pPr>
      <w:numPr>
        <w:ilvl w:val="2"/>
        <w:numId w:val="9"/>
      </w:numPr>
      <w:spacing w:after="240" w:line="288" w:lineRule="auto"/>
      <w:jc w:val="both"/>
      <w:outlineLvl w:val="2"/>
    </w:pPr>
    <w:rPr>
      <w:rFonts w:cs="Arial"/>
    </w:rPr>
  </w:style>
  <w:style w:type="paragraph" w:styleId="POLBasic4" w:customStyle="1">
    <w:name w:val="POL Basic 4"/>
    <w:basedOn w:val="Normal"/>
    <w:uiPriority w:val="39"/>
    <w:unhideWhenUsed/>
    <w:rsid w:val="00CE0F51"/>
    <w:pPr>
      <w:numPr>
        <w:ilvl w:val="3"/>
        <w:numId w:val="9"/>
      </w:numPr>
      <w:spacing w:after="240" w:line="288" w:lineRule="auto"/>
      <w:jc w:val="both"/>
      <w:outlineLvl w:val="3"/>
    </w:pPr>
    <w:rPr>
      <w:rFonts w:cs="Arial"/>
    </w:rPr>
  </w:style>
  <w:style w:type="paragraph" w:styleId="POLBasic5" w:customStyle="1">
    <w:name w:val="POL Basic 5"/>
    <w:basedOn w:val="Normal"/>
    <w:uiPriority w:val="39"/>
    <w:unhideWhenUsed/>
    <w:rsid w:val="00CE0F51"/>
    <w:pPr>
      <w:numPr>
        <w:ilvl w:val="4"/>
        <w:numId w:val="9"/>
      </w:numPr>
      <w:spacing w:after="240" w:line="288" w:lineRule="auto"/>
      <w:jc w:val="both"/>
      <w:outlineLvl w:val="4"/>
    </w:pPr>
    <w:rPr>
      <w:rFonts w:cs="Arial"/>
    </w:rPr>
  </w:style>
  <w:style w:type="paragraph" w:styleId="POLBasic6" w:customStyle="1">
    <w:name w:val="POL Basic 6"/>
    <w:basedOn w:val="Normal"/>
    <w:uiPriority w:val="39"/>
    <w:unhideWhenUsed/>
    <w:rsid w:val="00CE0F51"/>
    <w:pPr>
      <w:numPr>
        <w:ilvl w:val="5"/>
        <w:numId w:val="9"/>
      </w:numPr>
      <w:spacing w:after="240" w:line="288" w:lineRule="auto"/>
      <w:jc w:val="both"/>
      <w:outlineLvl w:val="5"/>
    </w:pPr>
    <w:rPr>
      <w:rFonts w:cs="Arial"/>
    </w:rPr>
  </w:style>
  <w:style w:type="paragraph" w:styleId="POLBasic7" w:customStyle="1">
    <w:name w:val="POL Basic 7"/>
    <w:basedOn w:val="Normal"/>
    <w:uiPriority w:val="39"/>
    <w:unhideWhenUsed/>
    <w:rsid w:val="00CE0F51"/>
    <w:pPr>
      <w:numPr>
        <w:ilvl w:val="6"/>
        <w:numId w:val="9"/>
      </w:numPr>
      <w:spacing w:after="240" w:line="288" w:lineRule="auto"/>
      <w:jc w:val="both"/>
      <w:outlineLvl w:val="6"/>
    </w:pPr>
    <w:rPr>
      <w:rFonts w:cs="Arial"/>
    </w:rPr>
  </w:style>
  <w:style w:type="paragraph" w:styleId="POLBasic8" w:customStyle="1">
    <w:name w:val="POL Basic 8"/>
    <w:basedOn w:val="Normal"/>
    <w:uiPriority w:val="39"/>
    <w:unhideWhenUsed/>
    <w:rsid w:val="00CE0F51"/>
    <w:pPr>
      <w:numPr>
        <w:ilvl w:val="7"/>
        <w:numId w:val="9"/>
      </w:numPr>
      <w:spacing w:after="240" w:line="288" w:lineRule="auto"/>
      <w:jc w:val="both"/>
      <w:outlineLvl w:val="7"/>
    </w:pPr>
    <w:rPr>
      <w:rFonts w:cs="Arial"/>
    </w:rPr>
  </w:style>
  <w:style w:type="paragraph" w:styleId="POLBasic9" w:customStyle="1">
    <w:name w:val="POL Basic 9"/>
    <w:basedOn w:val="Normal"/>
    <w:uiPriority w:val="39"/>
    <w:unhideWhenUsed/>
    <w:rsid w:val="00CE0F51"/>
    <w:pPr>
      <w:numPr>
        <w:ilvl w:val="8"/>
        <w:numId w:val="9"/>
      </w:numPr>
      <w:spacing w:after="240" w:line="288" w:lineRule="auto"/>
      <w:jc w:val="both"/>
      <w:outlineLvl w:val="8"/>
    </w:pPr>
    <w:rPr>
      <w:rFonts w:cs="Arial"/>
    </w:rPr>
  </w:style>
  <w:style w:type="table" w:styleId="POLTable" w:customStyle="1">
    <w:name w:val="POL Table"/>
    <w:basedOn w:val="TableNormal"/>
    <w:uiPriority w:val="99"/>
    <w:rsid w:val="00CE0F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3" w:type="dxa"/>
        <w:bottom w:w="113" w:type="dxa"/>
      </w:tblCellMar>
    </w:tblPr>
  </w:style>
  <w:style w:type="paragraph" w:styleId="P-POLBasic" w:customStyle="1">
    <w:name w:val="P-POL Basic"/>
    <w:basedOn w:val="Normal"/>
    <w:link w:val="P-POLBasicChar"/>
    <w:uiPriority w:val="44"/>
    <w:qFormat/>
    <w:rsid w:val="00BF7C80"/>
    <w:pPr>
      <w:spacing w:after="240" w:line="288" w:lineRule="auto"/>
    </w:pPr>
  </w:style>
  <w:style w:type="paragraph" w:styleId="P-POLBasic1" w:customStyle="1">
    <w:name w:val="P-POL Basic 1"/>
    <w:basedOn w:val="Normal"/>
    <w:uiPriority w:val="44"/>
    <w:qFormat/>
    <w:rsid w:val="00CE0F51"/>
    <w:pPr>
      <w:numPr>
        <w:numId w:val="18"/>
      </w:numPr>
      <w:spacing w:after="240" w:line="288" w:lineRule="auto"/>
      <w:jc w:val="both"/>
      <w:outlineLvl w:val="0"/>
    </w:pPr>
    <w:rPr>
      <w:rFonts w:cs="Arial"/>
    </w:rPr>
  </w:style>
  <w:style w:type="paragraph" w:styleId="P-POLBasic2" w:customStyle="1">
    <w:name w:val="P-POL Basic 2"/>
    <w:basedOn w:val="Normal"/>
    <w:uiPriority w:val="44"/>
    <w:qFormat/>
    <w:rsid w:val="00CE0F51"/>
    <w:pPr>
      <w:numPr>
        <w:ilvl w:val="1"/>
        <w:numId w:val="18"/>
      </w:numPr>
      <w:spacing w:after="240" w:line="288" w:lineRule="auto"/>
      <w:jc w:val="both"/>
      <w:outlineLvl w:val="1"/>
    </w:pPr>
    <w:rPr>
      <w:rFonts w:cs="Arial"/>
    </w:rPr>
  </w:style>
  <w:style w:type="paragraph" w:styleId="P-POLBasic3" w:customStyle="1">
    <w:name w:val="P-POL Basic 3"/>
    <w:basedOn w:val="Normal"/>
    <w:uiPriority w:val="44"/>
    <w:qFormat/>
    <w:rsid w:val="00CE0F51"/>
    <w:pPr>
      <w:numPr>
        <w:ilvl w:val="2"/>
        <w:numId w:val="18"/>
      </w:numPr>
      <w:spacing w:after="240" w:line="288" w:lineRule="auto"/>
      <w:jc w:val="both"/>
      <w:outlineLvl w:val="2"/>
    </w:pPr>
    <w:rPr>
      <w:rFonts w:cs="Arial"/>
    </w:rPr>
  </w:style>
  <w:style w:type="paragraph" w:styleId="P-POLBasic4" w:customStyle="1">
    <w:name w:val="P-POL Basic 4"/>
    <w:basedOn w:val="Normal"/>
    <w:uiPriority w:val="44"/>
    <w:unhideWhenUsed/>
    <w:rsid w:val="00CE0F51"/>
    <w:pPr>
      <w:numPr>
        <w:ilvl w:val="3"/>
        <w:numId w:val="18"/>
      </w:numPr>
      <w:spacing w:after="240" w:line="288" w:lineRule="auto"/>
      <w:jc w:val="both"/>
      <w:outlineLvl w:val="3"/>
    </w:pPr>
    <w:rPr>
      <w:rFonts w:cs="Arial"/>
    </w:rPr>
  </w:style>
  <w:style w:type="paragraph" w:styleId="P-POLBasic5" w:customStyle="1">
    <w:name w:val="P-POL Basic 5"/>
    <w:basedOn w:val="Normal"/>
    <w:uiPriority w:val="44"/>
    <w:unhideWhenUsed/>
    <w:rsid w:val="00CE0F51"/>
    <w:pPr>
      <w:numPr>
        <w:ilvl w:val="4"/>
        <w:numId w:val="18"/>
      </w:numPr>
      <w:spacing w:after="240" w:line="288" w:lineRule="auto"/>
      <w:jc w:val="both"/>
      <w:outlineLvl w:val="4"/>
    </w:pPr>
    <w:rPr>
      <w:rFonts w:cs="Arial"/>
    </w:rPr>
  </w:style>
  <w:style w:type="paragraph" w:styleId="P-POLBasic6" w:customStyle="1">
    <w:name w:val="P-POL Basic 6"/>
    <w:basedOn w:val="Normal"/>
    <w:uiPriority w:val="44"/>
    <w:unhideWhenUsed/>
    <w:rsid w:val="00CE0F51"/>
    <w:pPr>
      <w:numPr>
        <w:ilvl w:val="5"/>
        <w:numId w:val="18"/>
      </w:numPr>
      <w:spacing w:after="240" w:line="288" w:lineRule="auto"/>
      <w:jc w:val="both"/>
      <w:outlineLvl w:val="5"/>
    </w:pPr>
    <w:rPr>
      <w:rFonts w:cs="Arial"/>
    </w:rPr>
  </w:style>
  <w:style w:type="paragraph" w:styleId="P-POLBasic7" w:customStyle="1">
    <w:name w:val="P-POL Basic 7"/>
    <w:basedOn w:val="Normal"/>
    <w:uiPriority w:val="44"/>
    <w:unhideWhenUsed/>
    <w:rsid w:val="00CE0F51"/>
    <w:pPr>
      <w:numPr>
        <w:ilvl w:val="6"/>
        <w:numId w:val="18"/>
      </w:numPr>
      <w:spacing w:after="240" w:line="288" w:lineRule="auto"/>
      <w:jc w:val="both"/>
      <w:outlineLvl w:val="6"/>
    </w:pPr>
    <w:rPr>
      <w:rFonts w:cs="Arial"/>
    </w:rPr>
  </w:style>
  <w:style w:type="paragraph" w:styleId="P-POLBasic8" w:customStyle="1">
    <w:name w:val="P-POL Basic 8"/>
    <w:basedOn w:val="Normal"/>
    <w:uiPriority w:val="44"/>
    <w:unhideWhenUsed/>
    <w:rsid w:val="00CE0F51"/>
    <w:pPr>
      <w:numPr>
        <w:ilvl w:val="7"/>
        <w:numId w:val="18"/>
      </w:numPr>
      <w:spacing w:after="240" w:line="288" w:lineRule="auto"/>
      <w:jc w:val="both"/>
      <w:outlineLvl w:val="7"/>
    </w:pPr>
    <w:rPr>
      <w:rFonts w:cs="Arial"/>
    </w:rPr>
  </w:style>
  <w:style w:type="paragraph" w:styleId="P-POLBasic9" w:customStyle="1">
    <w:name w:val="P-POL Basic 9"/>
    <w:basedOn w:val="Normal"/>
    <w:uiPriority w:val="44"/>
    <w:unhideWhenUsed/>
    <w:rsid w:val="00CE0F51"/>
    <w:pPr>
      <w:numPr>
        <w:ilvl w:val="8"/>
        <w:numId w:val="18"/>
      </w:numPr>
      <w:spacing w:after="240" w:line="288" w:lineRule="auto"/>
      <w:jc w:val="both"/>
      <w:outlineLvl w:val="8"/>
    </w:pPr>
    <w:rPr>
      <w:rFonts w:cs="Arial"/>
    </w:rPr>
  </w:style>
  <w:style w:type="character" w:styleId="Heading1Char" w:customStyle="1">
    <w:name w:val="Heading 1 Char"/>
    <w:basedOn w:val="DefaultParagraphFont"/>
    <w:link w:val="Heading1"/>
    <w:uiPriority w:val="9"/>
    <w:semiHidden/>
    <w:rsid w:val="00872A48"/>
    <w:rPr>
      <w:rFonts w:asciiTheme="majorHAnsi" w:hAnsiTheme="majorHAnsi" w:eastAsiaTheme="majorEastAsia" w:cstheme="majorBidi"/>
      <w:color w:val="0D7D9C"/>
      <w:sz w:val="32"/>
      <w:szCs w:val="32"/>
      <w:lang w:val="pl-PL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72A48"/>
    <w:rPr>
      <w:rFonts w:asciiTheme="majorHAnsi" w:hAnsiTheme="majorHAnsi" w:eastAsiaTheme="majorEastAsia" w:cstheme="majorBidi"/>
      <w:color w:val="0D7D9C"/>
      <w:sz w:val="26"/>
      <w:szCs w:val="26"/>
      <w:lang w:val="pl-PL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72A48"/>
    <w:rPr>
      <w:rFonts w:asciiTheme="majorHAnsi" w:hAnsiTheme="majorHAnsi" w:eastAsiaTheme="majorEastAsia" w:cstheme="majorBidi"/>
      <w:color w:val="0D7D9C"/>
      <w:sz w:val="24"/>
      <w:szCs w:val="24"/>
      <w:lang w:val="pl-PL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72A48"/>
    <w:rPr>
      <w:rFonts w:asciiTheme="majorHAnsi" w:hAnsiTheme="majorHAnsi" w:eastAsiaTheme="majorEastAsia" w:cstheme="majorBidi"/>
      <w:i/>
      <w:iCs/>
      <w:color w:val="0D7D9C"/>
      <w:lang w:val="pl-PL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72A48"/>
    <w:rPr>
      <w:rFonts w:asciiTheme="majorHAnsi" w:hAnsiTheme="majorHAnsi" w:eastAsiaTheme="majorEastAsia" w:cstheme="majorBidi"/>
      <w:color w:val="0D7D9C"/>
      <w:lang w:val="pl-PL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72A48"/>
    <w:rPr>
      <w:rFonts w:asciiTheme="majorHAnsi" w:hAnsiTheme="majorHAnsi" w:eastAsiaTheme="majorEastAsia" w:cstheme="majorBidi"/>
      <w:color w:val="0D7D9C"/>
      <w:lang w:val="pl-PL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72A48"/>
    <w:rPr>
      <w:rFonts w:asciiTheme="majorHAnsi" w:hAnsiTheme="majorHAnsi" w:eastAsiaTheme="majorEastAsia" w:cstheme="majorBidi"/>
      <w:i/>
      <w:iCs/>
      <w:color w:val="0D7D9C"/>
      <w:lang w:val="pl-PL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72A48"/>
    <w:rPr>
      <w:rFonts w:asciiTheme="majorHAnsi" w:hAnsiTheme="majorHAnsi" w:eastAsiaTheme="majorEastAsia" w:cstheme="majorBidi"/>
      <w:i/>
      <w:iCs/>
      <w:sz w:val="21"/>
      <w:szCs w:val="21"/>
      <w:lang w:val="pl-PL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72A48"/>
    <w:rPr>
      <w:rFonts w:asciiTheme="majorHAnsi" w:hAnsiTheme="majorHAnsi" w:eastAsiaTheme="majorEastAsia" w:cstheme="majorBidi"/>
      <w:sz w:val="21"/>
      <w:szCs w:val="21"/>
      <w:lang w:val="pl-PL"/>
    </w:rPr>
  </w:style>
  <w:style w:type="paragraph" w:styleId="DocID" w:customStyle="1">
    <w:name w:val="DocID"/>
    <w:basedOn w:val="Footer"/>
    <w:next w:val="Footer"/>
    <w:link w:val="DocIDChar"/>
    <w:rsid w:val="00862313"/>
    <w:pPr>
      <w:tabs>
        <w:tab w:val="clear" w:pos="4536"/>
        <w:tab w:val="clear" w:pos="9072"/>
      </w:tabs>
      <w:spacing w:before="0"/>
    </w:pPr>
    <w:rPr>
      <w:rFonts w:eastAsia="Times New Roman" w:cs="Arial"/>
      <w:sz w:val="16"/>
      <w:lang w:eastAsia="pl-PL"/>
    </w:rPr>
  </w:style>
  <w:style w:type="character" w:styleId="P-POLBasicChar" w:customStyle="1">
    <w:name w:val="P-POL Basic Char"/>
    <w:basedOn w:val="DefaultParagraphFont"/>
    <w:link w:val="P-POLBasic"/>
    <w:uiPriority w:val="44"/>
    <w:rsid w:val="00BF7C80"/>
    <w:rPr>
      <w:lang w:val="pl-PL"/>
    </w:rPr>
  </w:style>
  <w:style w:type="character" w:styleId="DocIDChar" w:customStyle="1">
    <w:name w:val="DocID Char"/>
    <w:basedOn w:val="P-POLBasicChar"/>
    <w:link w:val="DocID"/>
    <w:rsid w:val="00862313"/>
    <w:rPr>
      <w:rFonts w:eastAsia="Times New Roman" w:cs="Arial"/>
      <w:sz w:val="16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6817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76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0EDE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4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3.xml" Id="rId17" /><Relationship Type="http://schemas.openxmlformats.org/officeDocument/2006/relationships/numbering" Target="numbering.xml" Id="rId2" /><Relationship Type="http://schemas.openxmlformats.org/officeDocument/2006/relationships/customXml" Target="../customXml/item2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microsoft.com/office/2011/relationships/people" Target="people.xml" Id="R67481bf81e4341d0" /><Relationship Type="http://schemas.microsoft.com/office/2011/relationships/commentsExtended" Target="commentsExtended.xml" Id="R83c71c90e0e74d04" /><Relationship Type="http://schemas.microsoft.com/office/2016/09/relationships/commentsIds" Target="commentsIds.xml" Id="R2ea605a9f75943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21A6B34BB5B84F927ED735ECF3A80F" ma:contentTypeVersion="3" ma:contentTypeDescription="Utwórz nowy dokument." ma:contentTypeScope="" ma:versionID="f2c91411203dc4faa42bb6a676436bee">
  <xsd:schema xmlns:xsd="http://www.w3.org/2001/XMLSchema" xmlns:xs="http://www.w3.org/2001/XMLSchema" xmlns:p="http://schemas.microsoft.com/office/2006/metadata/properties" xmlns:ns2="74a11ddd-2800-450e-acc8-387ea9b6567c" targetNamespace="http://schemas.microsoft.com/office/2006/metadata/properties" ma:root="true" ma:fieldsID="e8a56b58b6410d06a6a4a4e2a094a902" ns2:_="">
    <xsd:import namespace="74a11ddd-2800-450e-acc8-387ea9b656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11ddd-2800-450e-acc8-387ea9b656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09866E-4877-46D9-8F6A-05EC4AC88D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B71F97-EEF7-4B63-9E34-81F40A7A7B50}"/>
</file>

<file path=customXml/itemProps3.xml><?xml version="1.0" encoding="utf-8"?>
<ds:datastoreItem xmlns:ds="http://schemas.openxmlformats.org/officeDocument/2006/customXml" ds:itemID="{FF117755-F94F-47D6-8D40-6DC9A0155D14}"/>
</file>

<file path=customXml/itemProps4.xml><?xml version="1.0" encoding="utf-8"?>
<ds:datastoreItem xmlns:ds="http://schemas.openxmlformats.org/officeDocument/2006/customXml" ds:itemID="{EC404976-823B-411A-9FBF-3D4F468363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Michał Błasiński</lastModifiedBy>
  <revision>14</revision>
  <lastPrinted>2025-01-23T19:04:00.0000000Z</lastPrinted>
  <dcterms:created xsi:type="dcterms:W3CDTF">2025-02-06T14:38:00.0000000Z</dcterms:created>
  <dcterms:modified xsi:type="dcterms:W3CDTF">2025-03-26T17:03:43.0482527Z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WAW 3718655v2</vt:lpwstr>
  </property>
  <property fmtid="{D5CDD505-2E9C-101B-9397-08002B2CF9AE}" pid="3" name="CUS_DocIDChunk0">
    <vt:lpwstr>WAW 3718655v2</vt:lpwstr>
  </property>
  <property fmtid="{D5CDD505-2E9C-101B-9397-08002B2CF9AE}" pid="4" name="CUS_DocIDActiveBits">
    <vt:lpwstr>100352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  <property fmtid="{D5CDD505-2E9C-101B-9397-08002B2CF9AE}" pid="7" name="ContentTypeId">
    <vt:lpwstr>0x010100E821A6B34BB5B84F927ED735ECF3A80F</vt:lpwstr>
  </property>
</Properties>
</file>